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AC6" w:rsidRPr="0021711F" w:rsidRDefault="00C449C4" w:rsidP="00C83CB2">
      <w:pPr>
        <w:pStyle w:val="A1berschrift"/>
        <w:rPr>
          <w:szCs w:val="22"/>
        </w:rPr>
      </w:pPr>
      <w:r>
        <w:rPr>
          <w:szCs w:val="22"/>
        </w:rPr>
        <w:t>Von Geräten zum Komplettsystem</w:t>
      </w:r>
    </w:p>
    <w:p w:rsidR="004B2AC6" w:rsidRPr="0021711F" w:rsidRDefault="004B2AC6" w:rsidP="004B2AC6">
      <w:pPr>
        <w:ind w:right="1700"/>
        <w:rPr>
          <w:szCs w:val="22"/>
          <w:lang w:val="de-DE"/>
        </w:rPr>
      </w:pPr>
    </w:p>
    <w:p w:rsidR="004B2AC6" w:rsidRPr="00C83CB2" w:rsidRDefault="00E66B1B" w:rsidP="00C83CB2">
      <w:pPr>
        <w:pStyle w:val="A2berschrift"/>
      </w:pPr>
      <w:r>
        <w:t xml:space="preserve">Der Messtechnikhersteller NIVUS aus Eppingen </w:t>
      </w:r>
      <w:r w:rsidR="00C449C4">
        <w:t>kommt 2021 gut durch die Pandemie</w:t>
      </w:r>
    </w:p>
    <w:p w:rsidR="00C83CB2" w:rsidRDefault="00C83CB2" w:rsidP="004B2AC6">
      <w:pPr>
        <w:ind w:right="1700"/>
        <w:rPr>
          <w:szCs w:val="22"/>
          <w:lang w:val="de-DE"/>
        </w:rPr>
      </w:pPr>
    </w:p>
    <w:p w:rsidR="006A49B2" w:rsidRDefault="0055483F" w:rsidP="00C83CB2">
      <w:pPr>
        <w:pStyle w:val="F1Flietext"/>
      </w:pPr>
      <w:r>
        <w:t xml:space="preserve">Das Unternehmen konnte auch letztes Jahr mit dem Produkt- und Leistungsprogramm aus Messtechnik und digitalen Lösungen für die Wasserwirtschaft überzeugen. </w:t>
      </w:r>
      <w:r w:rsidR="006A62D0" w:rsidRPr="006A62D0">
        <w:t>So stiegen sowohl der Umsatz als auch der Auftragseingang trotz Schwierigkeiten infolge der Pandemie und der Material- und Bauteileverknappung.</w:t>
      </w:r>
      <w:r w:rsidR="006A62D0">
        <w:t xml:space="preserve"> </w:t>
      </w:r>
      <w:r w:rsidR="00415AE0">
        <w:t xml:space="preserve">Der Anteil des internationalen Geschäfts </w:t>
      </w:r>
      <w:r w:rsidR="00415AE0" w:rsidRPr="006A62D0">
        <w:t xml:space="preserve">liegt bei </w:t>
      </w:r>
      <w:r w:rsidR="006A62D0">
        <w:t>ca. 60</w:t>
      </w:r>
      <w:r w:rsidR="000F4BBD">
        <w:t> </w:t>
      </w:r>
      <w:r w:rsidR="00415AE0" w:rsidRPr="006A62D0">
        <w:t xml:space="preserve">%. </w:t>
      </w:r>
    </w:p>
    <w:p w:rsidR="006A62D0" w:rsidRDefault="006A62D0" w:rsidP="00C83CB2">
      <w:pPr>
        <w:pStyle w:val="F1Flietext"/>
      </w:pPr>
    </w:p>
    <w:p w:rsidR="002B624D" w:rsidRDefault="002B624D" w:rsidP="00C83CB2">
      <w:pPr>
        <w:pStyle w:val="F1Flietext"/>
      </w:pPr>
      <w:r>
        <w:t>Dabei wandelt sich der Messgerätehersteller zum Komplett</w:t>
      </w:r>
      <w:r w:rsidR="00EE31F0">
        <w:t>s</w:t>
      </w:r>
      <w:r>
        <w:t>ystem</w:t>
      </w:r>
      <w:r w:rsidR="00EE31F0">
        <w:t>-Anbieter</w:t>
      </w:r>
      <w:r>
        <w:t xml:space="preserve">. Umfassende Serviceleistungen </w:t>
      </w:r>
      <w:r w:rsidR="00EE31F0">
        <w:t xml:space="preserve">unterstützen die </w:t>
      </w:r>
      <w:r>
        <w:t xml:space="preserve">Kunden des Unternehmens </w:t>
      </w:r>
      <w:r w:rsidR="00EE31F0">
        <w:t xml:space="preserve">dabei, </w:t>
      </w:r>
      <w:r>
        <w:t xml:space="preserve">sich auf </w:t>
      </w:r>
      <w:r w:rsidR="00F65C51">
        <w:t>die eigentlichen</w:t>
      </w:r>
      <w:r>
        <w:t xml:space="preserve"> Aufgaben zu konzentrieren. Das hilft vor allem angesichts immer knapper werdenden Personals</w:t>
      </w:r>
      <w:r w:rsidR="003F1729">
        <w:t xml:space="preserve"> auf Kundenseite</w:t>
      </w:r>
      <w:r>
        <w:t xml:space="preserve">. </w:t>
      </w:r>
      <w:r w:rsidR="00F65C51">
        <w:t>Neben der reinen Messtechnik bietet NIVUS seinen Kunden vom individuellen Engineering, dem schlüsselfertigen Schaltschrankbau</w:t>
      </w:r>
      <w:r w:rsidR="00C22E5C">
        <w:t xml:space="preserve"> für die Mess- und Übertragungstechnik</w:t>
      </w:r>
      <w:r w:rsidR="005529A0">
        <w:t>,</w:t>
      </w:r>
      <w:r w:rsidR="00F65C51">
        <w:t xml:space="preserve"> über die Installation und Inbetriebnahme vor Ort</w:t>
      </w:r>
      <w:r w:rsidR="00EE31F0">
        <w:t>,</w:t>
      </w:r>
      <w:r w:rsidR="00F65C51">
        <w:t xml:space="preserve"> </w:t>
      </w:r>
      <w:r w:rsidR="00EE31F0">
        <w:t xml:space="preserve">auch </w:t>
      </w:r>
      <w:r w:rsidR="00F65C51">
        <w:t xml:space="preserve">die regelmäßige Wartung der Systeme </w:t>
      </w:r>
      <w:r w:rsidR="00EE31F0">
        <w:t>und so</w:t>
      </w:r>
      <w:r w:rsidR="00F65C51">
        <w:t xml:space="preserve">gar den Komplettbetrieb der Messstelle. </w:t>
      </w:r>
      <w:r w:rsidR="00EE31F0">
        <w:t>Beim Komplettbetrieb</w:t>
      </w:r>
      <w:r w:rsidR="00F65C51">
        <w:t xml:space="preserve"> erhält der Kunde </w:t>
      </w:r>
      <w:r w:rsidR="000F4BBD">
        <w:t xml:space="preserve">genau </w:t>
      </w:r>
      <w:r w:rsidR="00F65C51">
        <w:t>das</w:t>
      </w:r>
      <w:r w:rsidR="003F1729">
        <w:t>,</w:t>
      </w:r>
      <w:r w:rsidR="00F65C51">
        <w:t xml:space="preserve"> was er eigentlich möchte – die verifizierten Messdaten. </w:t>
      </w:r>
    </w:p>
    <w:p w:rsidR="00F65C51" w:rsidRDefault="00F65C51" w:rsidP="00C83CB2">
      <w:pPr>
        <w:pStyle w:val="F1Flietext"/>
      </w:pPr>
    </w:p>
    <w:p w:rsidR="0081166A" w:rsidRDefault="00F65C51" w:rsidP="00C83CB2">
      <w:pPr>
        <w:pStyle w:val="F1Flietext"/>
      </w:pPr>
      <w:r>
        <w:t xml:space="preserve">Auch im Bereich des </w:t>
      </w:r>
      <w:r w:rsidR="00112B5F">
        <w:t>Produktprogramms</w:t>
      </w:r>
      <w:r>
        <w:t xml:space="preserve"> entwickelt sich das Unternehmen</w:t>
      </w:r>
      <w:r w:rsidR="00C22E5C">
        <w:t xml:space="preserve"> aus Baden-Württemberg</w:t>
      </w:r>
      <w:r w:rsidR="000F4BBD">
        <w:t xml:space="preserve"> weiter</w:t>
      </w:r>
      <w:r>
        <w:t xml:space="preserve">. Berührungslose Messsysteme </w:t>
      </w:r>
      <w:r w:rsidR="008B4AFD">
        <w:t xml:space="preserve">mit Radar- oder Ultraschalltechnologie </w:t>
      </w:r>
      <w:r w:rsidR="00C22E5C">
        <w:t>erlauben in immer größerem Umfang</w:t>
      </w:r>
      <w:r w:rsidR="000F4BBD">
        <w:t>,</w:t>
      </w:r>
      <w:r>
        <w:t xml:space="preserve"> den Durchfluss </w:t>
      </w:r>
      <w:r w:rsidR="00C22E5C">
        <w:t xml:space="preserve">in Wasser und Abwasseranwendungen </w:t>
      </w:r>
      <w:r>
        <w:t>zu erf</w:t>
      </w:r>
      <w:r w:rsidR="008B4AFD">
        <w:t xml:space="preserve">assen, ohne das Medium zu berühren. </w:t>
      </w:r>
      <w:r w:rsidR="00C22E5C">
        <w:t>Messsysteme mit Ultraschalltechnik und mit Radartechnologie machen dies sowohl</w:t>
      </w:r>
      <w:r w:rsidR="008B4AFD">
        <w:t xml:space="preserve"> bei geschlossenen Rohren als auch bei offenen Kanälen</w:t>
      </w:r>
      <w:r w:rsidR="00C22E5C">
        <w:t xml:space="preserve"> möglich</w:t>
      </w:r>
      <w:r w:rsidR="008B4AFD">
        <w:t xml:space="preserve">. </w:t>
      </w:r>
    </w:p>
    <w:p w:rsidR="00C22E5C" w:rsidRDefault="008B4AFD" w:rsidP="00E5610D">
      <w:pPr>
        <w:pStyle w:val="F1Flietext"/>
      </w:pPr>
      <w:r>
        <w:t xml:space="preserve">Seit kurzem bietet NIVUS auch </w:t>
      </w:r>
      <w:r w:rsidR="00BE3AA7">
        <w:t xml:space="preserve">ein Messsystem für </w:t>
      </w:r>
      <w:r>
        <w:t xml:space="preserve">Partikelkonzentrationen im Wasser an. Betreiber </w:t>
      </w:r>
      <w:r w:rsidR="00C22E5C">
        <w:t xml:space="preserve">können damit </w:t>
      </w:r>
      <w:r>
        <w:t>in Echtzeit die Partikelkonzentrationen</w:t>
      </w:r>
      <w:r w:rsidR="000F4BBD">
        <w:t>,</w:t>
      </w:r>
      <w:r>
        <w:t xml:space="preserve"> z.</w:t>
      </w:r>
      <w:r w:rsidR="000F4BBD">
        <w:t> </w:t>
      </w:r>
      <w:r>
        <w:t>B. im Regenwasser</w:t>
      </w:r>
      <w:r w:rsidR="000F4BBD">
        <w:t>,</w:t>
      </w:r>
      <w:r>
        <w:t xml:space="preserve"> erkennen und eine bedarfsgerechte Behandlung in Gang setzen. </w:t>
      </w:r>
    </w:p>
    <w:p w:rsidR="00E5610D" w:rsidRDefault="00C22E5C" w:rsidP="00E5610D">
      <w:pPr>
        <w:pStyle w:val="F1Flietext"/>
      </w:pPr>
      <w:r>
        <w:t>A</w:t>
      </w:r>
      <w:r w:rsidR="00E5610D">
        <w:t>lle Messsysteme des Unternehmen</w:t>
      </w:r>
      <w:r w:rsidR="005529A0">
        <w:t>s</w:t>
      </w:r>
      <w:bookmarkStart w:id="0" w:name="_GoBack"/>
      <w:bookmarkEnd w:id="0"/>
      <w:r w:rsidR="00E5610D">
        <w:t xml:space="preserve"> </w:t>
      </w:r>
      <w:r>
        <w:t xml:space="preserve">sind </w:t>
      </w:r>
      <w:proofErr w:type="spellStart"/>
      <w:r w:rsidR="00E5610D">
        <w:t>IoT</w:t>
      </w:r>
      <w:proofErr w:type="spellEnd"/>
      <w:r w:rsidR="00E5610D">
        <w:t>-</w:t>
      </w:r>
      <w:r w:rsidR="000F4BBD">
        <w:t xml:space="preserve">Ready: </w:t>
      </w:r>
      <w:r w:rsidR="00BE3AA7">
        <w:t xml:space="preserve">Ein durchgängiges Kommunikationskonzept sorgt dafür, dass die Messdaten automatisch gespeichert </w:t>
      </w:r>
      <w:r w:rsidR="00112B5F">
        <w:t xml:space="preserve">werden </w:t>
      </w:r>
      <w:r w:rsidR="00BE3AA7">
        <w:t>und aus der Ferne abrufbar sind.</w:t>
      </w:r>
      <w:r w:rsidR="00E5610D">
        <w:t xml:space="preserve"> </w:t>
      </w:r>
      <w:r>
        <w:t>Ein</w:t>
      </w:r>
      <w:r w:rsidR="00E5610D">
        <w:t xml:space="preserve"> Messdatenportal </w:t>
      </w:r>
      <w:r>
        <w:t xml:space="preserve">und ein </w:t>
      </w:r>
      <w:r w:rsidR="00E5610D">
        <w:t>eigene</w:t>
      </w:r>
      <w:r w:rsidR="005529A0">
        <w:t>s</w:t>
      </w:r>
      <w:r w:rsidR="00E5610D">
        <w:t xml:space="preserve"> Leitsystem </w:t>
      </w:r>
      <w:r w:rsidR="005529A0">
        <w:t>bieten NIVUS-</w:t>
      </w:r>
      <w:r w:rsidR="00BE3AA7">
        <w:t xml:space="preserve">Kunden </w:t>
      </w:r>
      <w:r w:rsidR="005529A0">
        <w:t>umfassende und komfortable Übersichten für deren</w:t>
      </w:r>
      <w:r w:rsidR="00112B5F">
        <w:t xml:space="preserve"> </w:t>
      </w:r>
      <w:r w:rsidR="00BE3AA7">
        <w:t>Prozesse.</w:t>
      </w:r>
    </w:p>
    <w:p w:rsidR="00E5610D" w:rsidRDefault="00E5610D" w:rsidP="00C83CB2">
      <w:pPr>
        <w:pStyle w:val="F1Flietext"/>
      </w:pPr>
    </w:p>
    <w:p w:rsidR="008B4AFD" w:rsidRDefault="008B4AFD" w:rsidP="00C83CB2">
      <w:pPr>
        <w:pStyle w:val="F1Flietext"/>
      </w:pPr>
      <w:r>
        <w:t xml:space="preserve">Ein ganz neues Anwendungsfeld </w:t>
      </w:r>
      <w:r w:rsidR="00D507BD">
        <w:t>wird</w:t>
      </w:r>
      <w:r>
        <w:t xml:space="preserve"> </w:t>
      </w:r>
      <w:r w:rsidR="00BE3AA7">
        <w:t>NIVUS</w:t>
      </w:r>
      <w:r>
        <w:t xml:space="preserve"> </w:t>
      </w:r>
      <w:r w:rsidR="0086738A">
        <w:t>in Kürze</w:t>
      </w:r>
      <w:r>
        <w:t xml:space="preserve"> aus</w:t>
      </w:r>
      <w:r w:rsidR="005546B0">
        <w:t>rollen</w:t>
      </w:r>
      <w:r>
        <w:t xml:space="preserve">. Ein KI-gestütztes System für Starkregenüberwachung </w:t>
      </w:r>
      <w:r w:rsidR="005546B0">
        <w:t>wird dann</w:t>
      </w:r>
      <w:r>
        <w:t xml:space="preserve"> Kommunen und Rettungskräfte</w:t>
      </w:r>
      <w:r w:rsidR="0086738A">
        <w:t xml:space="preserve"> vor dem Eintritt </w:t>
      </w:r>
      <w:r w:rsidR="005546B0">
        <w:t>von</w:t>
      </w:r>
      <w:r w:rsidR="0086738A">
        <w:t xml:space="preserve"> </w:t>
      </w:r>
      <w:r w:rsidR="000F4BBD">
        <w:t xml:space="preserve">Regenereignissen </w:t>
      </w:r>
      <w:r w:rsidR="005546B0">
        <w:t>informieren</w:t>
      </w:r>
      <w:r w:rsidR="0081166A">
        <w:t>. Damit können die Hilfsdienste in Bereitschaft versetzt werden,</w:t>
      </w:r>
      <w:r w:rsidR="000F4BBD">
        <w:t xml:space="preserve"> noch</w:t>
      </w:r>
      <w:r w:rsidR="0081166A">
        <w:t xml:space="preserve"> bevor Keller oder Kanäle volllaufen. </w:t>
      </w:r>
    </w:p>
    <w:p w:rsidR="00F6439C" w:rsidRDefault="00F6439C" w:rsidP="00C83CB2">
      <w:pPr>
        <w:pStyle w:val="F1Flietext"/>
      </w:pPr>
    </w:p>
    <w:p w:rsidR="00BE3AA7" w:rsidRDefault="00BE3AA7" w:rsidP="00C83CB2">
      <w:pPr>
        <w:pStyle w:val="F1Flietext"/>
      </w:pPr>
      <w:r>
        <w:t xml:space="preserve">Geschäftsführer Marcus Fischer erläutert: „Um </w:t>
      </w:r>
      <w:r w:rsidR="000F4BBD">
        <w:t xml:space="preserve">den </w:t>
      </w:r>
      <w:r>
        <w:t>Bedürfnisse</w:t>
      </w:r>
      <w:r w:rsidR="000F4BBD">
        <w:t>n</w:t>
      </w:r>
      <w:r>
        <w:t xml:space="preserve"> unserer Kunden besser begegnen zu können, </w:t>
      </w:r>
      <w:r w:rsidR="00C11EBF">
        <w:t xml:space="preserve">mussten wir uns von unserem bisherigen Selbstbild als </w:t>
      </w:r>
      <w:r w:rsidR="000F4BBD">
        <w:t xml:space="preserve">reinem </w:t>
      </w:r>
      <w:r w:rsidR="00C11EBF">
        <w:t>Gerätehersteller lösen und uns weiterentwickeln.</w:t>
      </w:r>
      <w:r w:rsidR="002665D5">
        <w:t xml:space="preserve"> </w:t>
      </w:r>
      <w:r w:rsidR="00E604BE">
        <w:t>Das ist ein laufender Prozess</w:t>
      </w:r>
      <w:r w:rsidR="006A62D0">
        <w:t>,</w:t>
      </w:r>
      <w:r w:rsidR="00E604BE">
        <w:t xml:space="preserve"> bei dem</w:t>
      </w:r>
      <w:r w:rsidR="002665D5">
        <w:t xml:space="preserve"> wir unsere Wurzeln nicht verlieren</w:t>
      </w:r>
      <w:r w:rsidR="00E604BE">
        <w:t xml:space="preserve"> dürfen</w:t>
      </w:r>
      <w:r w:rsidR="002665D5">
        <w:t xml:space="preserve">. </w:t>
      </w:r>
      <w:r w:rsidR="00F51691">
        <w:t>Aber wir sind hier auf einem guten Weg</w:t>
      </w:r>
      <w:r w:rsidR="00A824A8">
        <w:t>. Wir</w:t>
      </w:r>
      <w:r w:rsidR="00F51691">
        <w:t xml:space="preserve"> sehen mit Freude, dass</w:t>
      </w:r>
      <w:r w:rsidR="00C11EBF">
        <w:t xml:space="preserve"> </w:t>
      </w:r>
      <w:r w:rsidR="00A824A8">
        <w:t>z.</w:t>
      </w:r>
      <w:r w:rsidR="000F4BBD">
        <w:t> </w:t>
      </w:r>
      <w:r w:rsidR="00A824A8">
        <w:t xml:space="preserve">B. </w:t>
      </w:r>
      <w:r w:rsidR="00C11EBF">
        <w:t>unserer erweiterter Dienstleistun</w:t>
      </w:r>
      <w:r w:rsidR="00F51691">
        <w:t>g</w:t>
      </w:r>
      <w:r w:rsidR="00C11EBF">
        <w:t>sbereich sehr gut bei unseren Kunden ankommt.“</w:t>
      </w:r>
    </w:p>
    <w:p w:rsidR="00FC716E" w:rsidRDefault="00FC716E" w:rsidP="00C83CB2">
      <w:pPr>
        <w:pStyle w:val="F1Flietext"/>
      </w:pPr>
      <w:r>
        <w:lastRenderedPageBreak/>
        <w:t xml:space="preserve">Die Mitarbeiterzahl des Unternehmens blieb im letzten Jahr auf dem gleichen Niveau. Allerdings gibt es </w:t>
      </w:r>
      <w:r w:rsidR="000F4BBD">
        <w:t xml:space="preserve">auch </w:t>
      </w:r>
      <w:r>
        <w:t xml:space="preserve">einige Stellen, die der Systemanbieter aufgrund </w:t>
      </w:r>
      <w:r w:rsidR="000F4BBD">
        <w:t xml:space="preserve">des </w:t>
      </w:r>
      <w:r>
        <w:t xml:space="preserve">Fachkräftemangels aktuell nicht besetzen konnte. </w:t>
      </w:r>
    </w:p>
    <w:p w:rsidR="00244F66" w:rsidRDefault="00244F66" w:rsidP="00C83CB2">
      <w:pPr>
        <w:pStyle w:val="F1Flietext"/>
      </w:pPr>
    </w:p>
    <w:p w:rsidR="00413BA6" w:rsidRPr="00413BA6" w:rsidRDefault="009D06A5" w:rsidP="00413BA6">
      <w:pPr>
        <w:pStyle w:val="B1Bildunterschrift"/>
      </w:pPr>
      <w:r>
        <w:t>Der Dienstleistungsbereich von NIVUS ist besonders stark gewachsen</w:t>
      </w:r>
    </w:p>
    <w:p w:rsidR="004B2AC6" w:rsidRPr="004B2AC6" w:rsidRDefault="004B2AC6" w:rsidP="004B2AC6">
      <w:pPr>
        <w:jc w:val="both"/>
        <w:rPr>
          <w:lang w:val="de-DE"/>
        </w:rPr>
      </w:pPr>
    </w:p>
    <w:p w:rsidR="00885AD0" w:rsidRPr="004B5B54" w:rsidRDefault="004B5B54" w:rsidP="0077614F">
      <w:pPr>
        <w:spacing w:after="200" w:line="276" w:lineRule="auto"/>
        <w:ind w:right="1984"/>
        <w:rPr>
          <w:rFonts w:cs="Arial"/>
          <w:lang w:val="de-DE"/>
        </w:rPr>
      </w:pPr>
      <w:r w:rsidRPr="004B5B54">
        <w:rPr>
          <w:rFonts w:cs="Arial"/>
          <w:lang w:val="de-DE"/>
        </w:rPr>
        <w:t>-/-</w:t>
      </w:r>
    </w:p>
    <w:p w:rsidR="003277BB" w:rsidRDefault="003277BB" w:rsidP="003277BB">
      <w:pPr>
        <w:ind w:right="1700"/>
        <w:rPr>
          <w:lang w:val="de-DE"/>
        </w:rPr>
      </w:pPr>
      <w:r w:rsidRPr="009270A6">
        <w:rPr>
          <w:lang w:val="de-DE"/>
        </w:rPr>
        <w:t xml:space="preserve">Die NIVUS Gruppe ist ein führender Entwickler, Produzent und Lieferant von Messtechnik und </w:t>
      </w:r>
      <w:r>
        <w:rPr>
          <w:lang w:val="de-DE"/>
        </w:rPr>
        <w:t>Datenmanagement</w:t>
      </w:r>
      <w:r w:rsidRPr="009270A6">
        <w:rPr>
          <w:lang w:val="de-DE"/>
        </w:rPr>
        <w:t xml:space="preserve"> für die Wasserwirtschaft. Das Unternehmen bietet seit </w:t>
      </w:r>
      <w:r w:rsidR="00D7624D">
        <w:rPr>
          <w:lang w:val="de-DE"/>
        </w:rPr>
        <w:t xml:space="preserve">über </w:t>
      </w:r>
      <w:r w:rsidRPr="009270A6">
        <w:rPr>
          <w:lang w:val="de-DE"/>
        </w:rPr>
        <w:t>50 Jahren Füllstand</w:t>
      </w:r>
      <w:r w:rsidR="000F4BBD">
        <w:rPr>
          <w:lang w:val="de-DE"/>
        </w:rPr>
        <w:t>s</w:t>
      </w:r>
      <w:r w:rsidRPr="009270A6">
        <w:rPr>
          <w:lang w:val="de-DE"/>
        </w:rPr>
        <w:t>- und Durchflussmesstechnik</w:t>
      </w:r>
      <w:r>
        <w:rPr>
          <w:lang w:val="de-DE"/>
        </w:rPr>
        <w:t xml:space="preserve"> sowie Messtechnik für die Wasserqualität</w:t>
      </w:r>
      <w:r w:rsidRPr="009270A6">
        <w:rPr>
          <w:lang w:val="de-DE"/>
        </w:rPr>
        <w:t xml:space="preserve"> an</w:t>
      </w:r>
      <w:r>
        <w:rPr>
          <w:lang w:val="de-DE"/>
        </w:rPr>
        <w:t xml:space="preserve">. Ebenfalls verfügt der Hersteller </w:t>
      </w:r>
      <w:r w:rsidRPr="009B39C9">
        <w:rPr>
          <w:lang w:val="de-DE"/>
        </w:rPr>
        <w:t>über eine durchgängige Automatisierungs-, Software- und Cloud</w:t>
      </w:r>
      <w:r w:rsidR="000F4BBD">
        <w:rPr>
          <w:lang w:val="de-DE"/>
        </w:rPr>
        <w:t>-P</w:t>
      </w:r>
      <w:r w:rsidR="000F4BBD" w:rsidRPr="009B39C9">
        <w:rPr>
          <w:lang w:val="de-DE"/>
        </w:rPr>
        <w:t>lattform</w:t>
      </w:r>
      <w:r w:rsidRPr="009270A6">
        <w:rPr>
          <w:lang w:val="de-DE"/>
        </w:rPr>
        <w:t xml:space="preserve">. </w:t>
      </w:r>
      <w:r>
        <w:rPr>
          <w:lang w:val="de-DE"/>
        </w:rPr>
        <w:t>In Kombination mit dem umfangreichen Dienstleistungs</w:t>
      </w:r>
      <w:r w:rsidR="00D7624D">
        <w:rPr>
          <w:lang w:val="de-DE"/>
        </w:rPr>
        <w:t>- und Lösungs</w:t>
      </w:r>
      <w:r>
        <w:rPr>
          <w:lang w:val="de-DE"/>
        </w:rPr>
        <w:t xml:space="preserve">programm bietet NIVUS seinen Kunden anwendungsspezifische Komplettlösungen. </w:t>
      </w:r>
    </w:p>
    <w:p w:rsidR="003277BB" w:rsidRPr="009270A6" w:rsidRDefault="003277BB" w:rsidP="003277BB">
      <w:pPr>
        <w:ind w:right="1700"/>
        <w:rPr>
          <w:lang w:val="de-DE"/>
        </w:rPr>
      </w:pPr>
      <w:r w:rsidRPr="009270A6">
        <w:rPr>
          <w:lang w:val="de-DE"/>
        </w:rPr>
        <w:t>Das Unternehmen hat seinen Sitz in Eppingen und ist mit neun internationalen Niederlassungen und über 40 Distributoren weltweit tätig.</w:t>
      </w:r>
    </w:p>
    <w:p w:rsidR="00CA4464" w:rsidRPr="004B2AC6" w:rsidRDefault="0077614F" w:rsidP="0077614F">
      <w:pPr>
        <w:spacing w:after="200" w:line="276" w:lineRule="auto"/>
        <w:ind w:right="1984"/>
        <w:rPr>
          <w:rFonts w:cs="Arial"/>
          <w:b/>
          <w:lang w:val="de-DE"/>
        </w:rPr>
      </w:pPr>
      <w:r w:rsidRPr="004B2AC6">
        <w:rPr>
          <w:rFonts w:cs="Arial"/>
          <w:b/>
          <w:lang w:val="de-DE"/>
        </w:rPr>
        <w:br/>
      </w:r>
    </w:p>
    <w:p w:rsidR="00FF0A97" w:rsidRPr="00036B5B" w:rsidRDefault="000B5D5E" w:rsidP="0077614F">
      <w:pPr>
        <w:spacing w:after="200" w:line="276" w:lineRule="auto"/>
        <w:ind w:right="1984"/>
        <w:rPr>
          <w:rFonts w:cs="Arial"/>
          <w:lang w:val="de-DE"/>
        </w:rPr>
      </w:pPr>
      <w:r w:rsidRPr="004B2AC6">
        <w:rPr>
          <w:rFonts w:cs="Arial"/>
          <w:b/>
          <w:lang w:val="de-DE"/>
        </w:rPr>
        <w:t>Ansprechpartner:</w:t>
      </w:r>
      <w:r w:rsidR="0077614F" w:rsidRPr="004B2AC6">
        <w:rPr>
          <w:rFonts w:cs="Arial"/>
          <w:lang w:val="de-DE"/>
        </w:rPr>
        <w:br/>
      </w:r>
      <w:r w:rsidRPr="004B2AC6">
        <w:rPr>
          <w:rFonts w:cs="Arial"/>
          <w:lang w:val="de-DE"/>
        </w:rPr>
        <w:t>NIVUS GmbH</w:t>
      </w:r>
      <w:r w:rsidR="0077614F" w:rsidRPr="004B2AC6">
        <w:rPr>
          <w:rFonts w:cs="Arial"/>
          <w:lang w:val="de-DE"/>
        </w:rPr>
        <w:br/>
      </w:r>
      <w:r w:rsidR="006B1540" w:rsidRPr="004B2AC6">
        <w:rPr>
          <w:rFonts w:cs="Arial"/>
          <w:lang w:val="de-DE"/>
        </w:rPr>
        <w:t>Martin Müller</w:t>
      </w:r>
      <w:r w:rsidR="0077614F" w:rsidRPr="004B2AC6">
        <w:rPr>
          <w:rFonts w:cs="Arial"/>
          <w:lang w:val="de-DE"/>
        </w:rPr>
        <w:br/>
      </w:r>
      <w:r w:rsidRPr="004B2AC6">
        <w:rPr>
          <w:rFonts w:cs="Arial"/>
          <w:lang w:val="de-DE"/>
        </w:rPr>
        <w:t xml:space="preserve">Im </w:t>
      </w:r>
      <w:proofErr w:type="spellStart"/>
      <w:r w:rsidRPr="004B2AC6">
        <w:rPr>
          <w:rFonts w:cs="Arial"/>
          <w:lang w:val="de-DE"/>
        </w:rPr>
        <w:t>Täle</w:t>
      </w:r>
      <w:proofErr w:type="spellEnd"/>
      <w:r w:rsidRPr="004B2AC6">
        <w:rPr>
          <w:rFonts w:cs="Arial"/>
          <w:lang w:val="de-DE"/>
        </w:rPr>
        <w:t xml:space="preserve"> 2</w:t>
      </w:r>
      <w:r w:rsidR="0077614F" w:rsidRPr="004B2AC6">
        <w:rPr>
          <w:rFonts w:cs="Arial"/>
          <w:lang w:val="de-DE"/>
        </w:rPr>
        <w:br/>
      </w:r>
      <w:r w:rsidRPr="004B2AC6">
        <w:rPr>
          <w:rFonts w:cs="Arial"/>
          <w:lang w:val="de-DE"/>
        </w:rPr>
        <w:t>75031 Eppingen</w:t>
      </w:r>
      <w:r w:rsidR="0077614F" w:rsidRPr="004B2AC6">
        <w:rPr>
          <w:rFonts w:cs="Arial"/>
          <w:lang w:val="de-DE"/>
        </w:rPr>
        <w:br/>
      </w:r>
      <w:r w:rsidR="006B1540" w:rsidRPr="004B2AC6">
        <w:rPr>
          <w:rFonts w:cs="Arial"/>
          <w:lang w:val="de-DE"/>
        </w:rPr>
        <w:t xml:space="preserve">+49 (0) </w:t>
      </w:r>
      <w:r w:rsidRPr="004B2AC6">
        <w:rPr>
          <w:rFonts w:cs="Arial"/>
          <w:lang w:val="de-DE"/>
        </w:rPr>
        <w:t>7262 9191-83</w:t>
      </w:r>
      <w:r w:rsidR="009B1972" w:rsidRPr="004B2AC6">
        <w:rPr>
          <w:rFonts w:cs="Arial"/>
          <w:lang w:val="de-DE"/>
        </w:rPr>
        <w:t>2</w:t>
      </w:r>
      <w:r w:rsidR="00824888" w:rsidRPr="004B2AC6">
        <w:rPr>
          <w:rFonts w:cs="Arial"/>
          <w:lang w:val="de-DE"/>
        </w:rPr>
        <w:br/>
        <w:t>martin.mueller@nivus.com</w:t>
      </w:r>
      <w:r w:rsidR="0023116A" w:rsidRPr="004B2AC6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6DD61C" wp14:editId="57BBD33A">
                <wp:simplePos x="0" y="0"/>
                <wp:positionH relativeFrom="page">
                  <wp:posOffset>0</wp:posOffset>
                </wp:positionH>
                <wp:positionV relativeFrom="page">
                  <wp:posOffset>7560945</wp:posOffset>
                </wp:positionV>
                <wp:extent cx="215900" cy="0"/>
                <wp:effectExtent l="0" t="0" r="12700" b="19050"/>
                <wp:wrapSquare wrapText="bothSides"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63786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1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xkEg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" strokecolor="#969696" strokeweight=".5pt">
                <w10:wrap type="square" anchorx="page" anchory="page"/>
              </v:line>
            </w:pict>
          </mc:Fallback>
        </mc:AlternateContent>
      </w:r>
      <w:r w:rsidR="0023116A" w:rsidRPr="004B2AC6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336DA" wp14:editId="1F7C40C8">
                <wp:simplePos x="0" y="0"/>
                <wp:positionH relativeFrom="page">
                  <wp:posOffset>0</wp:posOffset>
                </wp:positionH>
                <wp:positionV relativeFrom="page">
                  <wp:posOffset>3780790</wp:posOffset>
                </wp:positionV>
                <wp:extent cx="215900" cy="0"/>
                <wp:effectExtent l="0" t="0" r="12700" b="19050"/>
                <wp:wrapSquare wrapText="bothSides"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E5842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/N/Ew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" strokecolor="#969696" strokeweight=".5pt">
                <w10:wrap type="square" anchorx="page" anchory="page"/>
              </v:line>
            </w:pict>
          </mc:Fallback>
        </mc:AlternateContent>
      </w:r>
      <w:r w:rsidR="0023116A" w:rsidRPr="004B2AC6">
        <w:rPr>
          <w:rFonts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CE0E98" wp14:editId="0812EA8A">
                <wp:simplePos x="0" y="0"/>
                <wp:positionH relativeFrom="page">
                  <wp:posOffset>0</wp:posOffset>
                </wp:positionH>
                <wp:positionV relativeFrom="page">
                  <wp:posOffset>5328920</wp:posOffset>
                </wp:positionV>
                <wp:extent cx="215900" cy="0"/>
                <wp:effectExtent l="0" t="0" r="12700" b="19050"/>
                <wp:wrapSquare wrapText="bothSides"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9AAE0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7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UnAEgIAACc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" strokecolor="#969696" strokeweight=".5pt">
                <w10:wrap type="square" anchorx="page" anchory="page"/>
              </v:line>
            </w:pict>
          </mc:Fallback>
        </mc:AlternateContent>
      </w:r>
    </w:p>
    <w:sectPr w:rsidR="00FF0A97" w:rsidRPr="00036B5B" w:rsidSect="00EC5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44" w:right="567" w:bottom="992" w:left="1134" w:header="540" w:footer="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B1B" w:rsidRDefault="00E66B1B" w:rsidP="002B698F">
      <w:r>
        <w:separator/>
      </w:r>
    </w:p>
    <w:p w:rsidR="00E66B1B" w:rsidRDefault="00E66B1B"/>
    <w:p w:rsidR="00E66B1B" w:rsidRDefault="00E66B1B"/>
    <w:p w:rsidR="00E66B1B" w:rsidRDefault="00E66B1B" w:rsidP="004B2AC6"/>
    <w:p w:rsidR="00E66B1B" w:rsidRDefault="00E66B1B"/>
  </w:endnote>
  <w:endnote w:type="continuationSeparator" w:id="0">
    <w:p w:rsidR="00E66B1B" w:rsidRDefault="00E66B1B" w:rsidP="002B698F">
      <w:r>
        <w:continuationSeparator/>
      </w:r>
    </w:p>
    <w:p w:rsidR="00E66B1B" w:rsidRDefault="00E66B1B"/>
    <w:p w:rsidR="00E66B1B" w:rsidRDefault="00E66B1B"/>
    <w:p w:rsidR="00E66B1B" w:rsidRDefault="00E66B1B" w:rsidP="004B2AC6"/>
    <w:p w:rsidR="00E66B1B" w:rsidRDefault="00E66B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925" w:rsidRDefault="00991925">
    <w:pPr>
      <w:pStyle w:val="Fuzeile"/>
    </w:pPr>
  </w:p>
  <w:p w:rsidR="001C0C92" w:rsidRDefault="001C0C92"/>
  <w:p w:rsidR="001C0C92" w:rsidRDefault="001C0C92" w:rsidP="004B2AC6"/>
  <w:p w:rsidR="00C62F42" w:rsidRDefault="00C62F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56"/>
      <w:gridCol w:w="1984"/>
      <w:gridCol w:w="2410"/>
      <w:gridCol w:w="2293"/>
    </w:tblGrid>
    <w:tr w:rsidR="00172FA0" w:rsidRPr="00EC50BD" w:rsidTr="00EC50BD">
      <w:trPr>
        <w:trHeight w:val="423"/>
      </w:trPr>
      <w:tc>
        <w:tcPr>
          <w:tcW w:w="3756" w:type="dxa"/>
        </w:tcPr>
        <w:p w:rsidR="00172FA0" w:rsidRPr="00EA2CCD" w:rsidRDefault="00172FA0" w:rsidP="004B2AC6">
          <w:pPr>
            <w:pStyle w:val="Fu"/>
            <w:spacing w:before="0"/>
          </w:pPr>
        </w:p>
      </w:tc>
      <w:tc>
        <w:tcPr>
          <w:tcW w:w="1984" w:type="dxa"/>
        </w:tcPr>
        <w:p w:rsidR="00172FA0" w:rsidRPr="00CC69AC" w:rsidRDefault="00172FA0" w:rsidP="0035508C">
          <w:pPr>
            <w:pStyle w:val="Fuzeile1"/>
          </w:pPr>
        </w:p>
      </w:tc>
      <w:tc>
        <w:tcPr>
          <w:tcW w:w="2410" w:type="dxa"/>
        </w:tcPr>
        <w:p w:rsidR="00172FA0" w:rsidRPr="00CC69AC" w:rsidRDefault="00172FA0" w:rsidP="0035508C">
          <w:pPr>
            <w:pStyle w:val="Fuzeile1"/>
          </w:pPr>
        </w:p>
      </w:tc>
      <w:tc>
        <w:tcPr>
          <w:tcW w:w="2293" w:type="dxa"/>
        </w:tcPr>
        <w:p w:rsidR="00172FA0" w:rsidRPr="0035508C" w:rsidRDefault="00172FA0" w:rsidP="0035508C">
          <w:pPr>
            <w:pStyle w:val="Fuzeile"/>
          </w:pPr>
          <w:proofErr w:type="spellStart"/>
          <w:r w:rsidRPr="0035508C">
            <w:rPr>
              <w:rStyle w:val="Seitenzahl"/>
            </w:rPr>
            <w:t>Seite</w:t>
          </w:r>
          <w:proofErr w:type="spellEnd"/>
          <w:r w:rsidRPr="0035508C">
            <w:rPr>
              <w:rStyle w:val="Seitenzahl"/>
            </w:rPr>
            <w:t xml:space="preserve"> </w:t>
          </w:r>
          <w:r w:rsidRPr="0035508C">
            <w:rPr>
              <w:rStyle w:val="Seitenzahl"/>
            </w:rPr>
            <w:fldChar w:fldCharType="begin"/>
          </w:r>
          <w:r w:rsidRPr="0035508C">
            <w:rPr>
              <w:rStyle w:val="Seitenzahl"/>
            </w:rPr>
            <w:instrText>PAGE  \* Arabic  \* MERGEFORMAT</w:instrText>
          </w:r>
          <w:r w:rsidRPr="0035508C">
            <w:rPr>
              <w:rStyle w:val="Seitenzahl"/>
            </w:rPr>
            <w:fldChar w:fldCharType="separate"/>
          </w:r>
          <w:r w:rsidR="004B5B54">
            <w:rPr>
              <w:rStyle w:val="Seitenzahl"/>
              <w:noProof/>
            </w:rPr>
            <w:t>6</w:t>
          </w:r>
          <w:r w:rsidRPr="0035508C">
            <w:rPr>
              <w:rStyle w:val="Seitenzahl"/>
            </w:rPr>
            <w:fldChar w:fldCharType="end"/>
          </w:r>
          <w:r w:rsidRPr="0035508C">
            <w:rPr>
              <w:rStyle w:val="Seitenzahl"/>
            </w:rPr>
            <w:t xml:space="preserve"> von </w:t>
          </w:r>
          <w:r w:rsidRPr="0035508C">
            <w:rPr>
              <w:rStyle w:val="Seitenzahl"/>
            </w:rPr>
            <w:fldChar w:fldCharType="begin"/>
          </w:r>
          <w:r w:rsidRPr="0035508C">
            <w:rPr>
              <w:rStyle w:val="Seitenzahl"/>
            </w:rPr>
            <w:instrText>NUMPAGES  \* Arabic  \* MERGEFORMAT</w:instrText>
          </w:r>
          <w:r w:rsidRPr="0035508C">
            <w:rPr>
              <w:rStyle w:val="Seitenzahl"/>
            </w:rPr>
            <w:fldChar w:fldCharType="separate"/>
          </w:r>
          <w:r w:rsidR="006373FC">
            <w:rPr>
              <w:rStyle w:val="Seitenzahl"/>
              <w:noProof/>
            </w:rPr>
            <w:t>1</w:t>
          </w:r>
          <w:r w:rsidRPr="0035508C">
            <w:rPr>
              <w:rStyle w:val="Seitenzahl"/>
            </w:rPr>
            <w:fldChar w:fldCharType="end"/>
          </w:r>
        </w:p>
      </w:tc>
    </w:tr>
  </w:tbl>
  <w:p w:rsidR="00172FA0" w:rsidRDefault="00172FA0" w:rsidP="0035508C">
    <w:pPr>
      <w:pStyle w:val="Fuzeile"/>
    </w:pPr>
  </w:p>
  <w:p w:rsidR="00C152E2" w:rsidRDefault="00C152E2"/>
  <w:p w:rsidR="001C0C92" w:rsidRDefault="001C0C92"/>
  <w:p w:rsidR="001C0C92" w:rsidRDefault="001C0C92" w:rsidP="004B2AC6"/>
  <w:p w:rsidR="00C62F42" w:rsidRDefault="00C62F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083"/>
      <w:gridCol w:w="2209"/>
      <w:gridCol w:w="2391"/>
      <w:gridCol w:w="160"/>
    </w:tblGrid>
    <w:tr w:rsidR="006B23F9" w:rsidTr="000D7952">
      <w:trPr>
        <w:trHeight w:val="987"/>
      </w:trPr>
      <w:tc>
        <w:tcPr>
          <w:tcW w:w="6083" w:type="dxa"/>
        </w:tcPr>
        <w:p w:rsidR="006B23F9" w:rsidRPr="00991925" w:rsidRDefault="00991925" w:rsidP="00991925">
          <w:r>
            <w:rPr>
              <w:noProof/>
              <w:lang w:val="de-DE"/>
            </w:rPr>
            <w:drawing>
              <wp:inline distT="0" distB="0" distL="0" distR="0" wp14:anchorId="490EAD16" wp14:editId="5313008E">
                <wp:extent cx="3773882" cy="598346"/>
                <wp:effectExtent l="0" t="0" r="0" b="0"/>
                <wp:docPr id="17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benannt-1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85058" cy="60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9" w:type="dxa"/>
        </w:tcPr>
        <w:p w:rsidR="00991925" w:rsidRPr="006E457E" w:rsidRDefault="00991925" w:rsidP="00991925">
          <w:pPr>
            <w:pStyle w:val="Fuzeile1"/>
          </w:pPr>
          <w:r w:rsidRPr="006E457E">
            <w:t>NIVUS GmbH</w:t>
          </w:r>
        </w:p>
        <w:p w:rsidR="00991925" w:rsidRPr="00CC69AC" w:rsidRDefault="00991925" w:rsidP="00991925">
          <w:pPr>
            <w:pStyle w:val="Fuzeile1"/>
          </w:pPr>
          <w:r w:rsidRPr="00CC69AC">
            <w:t xml:space="preserve">Im </w:t>
          </w:r>
          <w:proofErr w:type="spellStart"/>
          <w:r w:rsidRPr="00CC69AC">
            <w:t>T</w:t>
          </w:r>
          <w:r w:rsidR="006A336C">
            <w:t>ä</w:t>
          </w:r>
          <w:r>
            <w:t>le</w:t>
          </w:r>
          <w:proofErr w:type="spellEnd"/>
          <w:r>
            <w:t xml:space="preserve"> 2 • D-7</w:t>
          </w:r>
          <w:r w:rsidRPr="00CC69AC">
            <w:t>5031 Eppingen</w:t>
          </w:r>
        </w:p>
        <w:p w:rsidR="00991925" w:rsidRPr="004B2AC6" w:rsidRDefault="00991925" w:rsidP="00991925">
          <w:pPr>
            <w:pStyle w:val="Fuzeile1"/>
          </w:pPr>
          <w:r w:rsidRPr="004B2AC6">
            <w:t>Reg.-</w:t>
          </w:r>
          <w:proofErr w:type="spellStart"/>
          <w:r w:rsidRPr="004B2AC6">
            <w:t>No</w:t>
          </w:r>
          <w:proofErr w:type="spellEnd"/>
          <w:r w:rsidRPr="004B2AC6">
            <w:t xml:space="preserve">. HRB Stuttgart 101832 </w:t>
          </w:r>
        </w:p>
        <w:p w:rsidR="00991925" w:rsidRPr="004B2AC6" w:rsidRDefault="00991925" w:rsidP="00991925">
          <w:pPr>
            <w:pStyle w:val="Fuzeile1"/>
          </w:pPr>
          <w:r w:rsidRPr="004B2AC6">
            <w:t>VAT-</w:t>
          </w:r>
          <w:proofErr w:type="spellStart"/>
          <w:r w:rsidRPr="004B2AC6">
            <w:t>No</w:t>
          </w:r>
          <w:proofErr w:type="spellEnd"/>
          <w:r w:rsidRPr="004B2AC6">
            <w:t xml:space="preserve">. DE145779515 </w:t>
          </w:r>
        </w:p>
        <w:p w:rsidR="00991925" w:rsidRPr="00F21A82" w:rsidRDefault="006A336C" w:rsidP="00991925">
          <w:pPr>
            <w:pStyle w:val="Fuzeile1"/>
            <w:rPr>
              <w:lang w:val="en-US"/>
            </w:rPr>
          </w:pPr>
          <w:proofErr w:type="spellStart"/>
          <w:r w:rsidRPr="004B2AC6">
            <w:t>Steuernr</w:t>
          </w:r>
          <w:proofErr w:type="spellEnd"/>
          <w:r w:rsidR="00991925" w:rsidRPr="004B2AC6">
            <w:t xml:space="preserve">. </w:t>
          </w:r>
          <w:r w:rsidR="00991925" w:rsidRPr="00F21A82">
            <w:rPr>
              <w:lang w:val="en-US"/>
            </w:rPr>
            <w:t>65204/39902</w:t>
          </w:r>
        </w:p>
        <w:p w:rsidR="006B23F9" w:rsidRDefault="00991925" w:rsidP="00991925">
          <w:pPr>
            <w:pStyle w:val="Fuzeile1"/>
          </w:pPr>
          <w:r>
            <w:t>WEEE-Reg.-</w:t>
          </w:r>
          <w:proofErr w:type="spellStart"/>
          <w:r>
            <w:t>No</w:t>
          </w:r>
          <w:proofErr w:type="spellEnd"/>
          <w:r w:rsidRPr="00D40275">
            <w:t>. DE75724647</w:t>
          </w:r>
        </w:p>
      </w:tc>
      <w:tc>
        <w:tcPr>
          <w:tcW w:w="2391" w:type="dxa"/>
        </w:tcPr>
        <w:p w:rsidR="00991925" w:rsidRDefault="006A336C" w:rsidP="00991925">
          <w:pPr>
            <w:pStyle w:val="Fuzeile1"/>
            <w:rPr>
              <w:b/>
            </w:rPr>
          </w:pPr>
          <w:r>
            <w:rPr>
              <w:b/>
            </w:rPr>
            <w:t>Bankverbindung</w:t>
          </w:r>
        </w:p>
        <w:p w:rsidR="00991925" w:rsidRDefault="00991925" w:rsidP="00991925">
          <w:pPr>
            <w:pStyle w:val="Fuzeile1"/>
            <w:rPr>
              <w:b/>
            </w:rPr>
          </w:pPr>
          <w:r>
            <w:rPr>
              <w:b/>
            </w:rPr>
            <w:t xml:space="preserve">Volksbank Kraichgau </w:t>
          </w:r>
        </w:p>
        <w:p w:rsidR="00991925" w:rsidRPr="00855D0F" w:rsidRDefault="00991925" w:rsidP="00991925">
          <w:pPr>
            <w:pStyle w:val="Fuzeile1"/>
            <w:rPr>
              <w:b/>
            </w:rPr>
          </w:pPr>
          <w:r>
            <w:rPr>
              <w:b/>
            </w:rPr>
            <w:t>Wiesloch-Sinsheim eG:</w:t>
          </w:r>
        </w:p>
        <w:p w:rsidR="00991925" w:rsidRPr="00263504" w:rsidRDefault="00991925" w:rsidP="00991925">
          <w:pPr>
            <w:pStyle w:val="Fuzeile1"/>
          </w:pPr>
          <w:r w:rsidRPr="00263504">
            <w:t>IBAN DE87 6729 2200 0011 5215 17</w:t>
          </w:r>
        </w:p>
        <w:p w:rsidR="00991925" w:rsidRPr="004E54EB" w:rsidRDefault="00991925" w:rsidP="00991925">
          <w:pPr>
            <w:pStyle w:val="Fuzeile1"/>
          </w:pPr>
          <w:r w:rsidRPr="004E54EB">
            <w:t>BIC/Swift GENODE61WIE</w:t>
          </w:r>
        </w:p>
        <w:p w:rsidR="00991925" w:rsidRPr="00855D0F" w:rsidRDefault="00991925" w:rsidP="00991925">
          <w:pPr>
            <w:pStyle w:val="Fuzeile1"/>
            <w:rPr>
              <w:b/>
            </w:rPr>
          </w:pPr>
          <w:r>
            <w:rPr>
              <w:b/>
            </w:rPr>
            <w:t>Kreissparkasse Heilbronn:</w:t>
          </w:r>
        </w:p>
        <w:p w:rsidR="00991925" w:rsidRPr="00263504" w:rsidRDefault="00991925" w:rsidP="00991925">
          <w:pPr>
            <w:pStyle w:val="Fuzeile1"/>
          </w:pPr>
          <w:r w:rsidRPr="00263504">
            <w:t>IBAN DE12 6205 0000 0000 0059 26</w:t>
          </w:r>
        </w:p>
        <w:p w:rsidR="006B23F9" w:rsidRDefault="00991925" w:rsidP="00991925">
          <w:pPr>
            <w:pStyle w:val="Fuzeile1"/>
          </w:pPr>
          <w:r w:rsidRPr="00263504">
            <w:t>BIC/Swift HEISDE66XXX</w:t>
          </w:r>
        </w:p>
      </w:tc>
      <w:tc>
        <w:tcPr>
          <w:tcW w:w="160" w:type="dxa"/>
        </w:tcPr>
        <w:p w:rsidR="006B23F9" w:rsidRDefault="006B23F9" w:rsidP="0035508C">
          <w:pPr>
            <w:pStyle w:val="Fuzeile1"/>
          </w:pPr>
        </w:p>
      </w:tc>
    </w:tr>
  </w:tbl>
  <w:p w:rsidR="00172FA0" w:rsidRPr="00CC69AC" w:rsidRDefault="00172FA0" w:rsidP="0035508C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B1B" w:rsidRDefault="00E66B1B" w:rsidP="002B698F">
      <w:r>
        <w:separator/>
      </w:r>
    </w:p>
    <w:p w:rsidR="00E66B1B" w:rsidRDefault="00E66B1B"/>
    <w:p w:rsidR="00E66B1B" w:rsidRDefault="00E66B1B"/>
    <w:p w:rsidR="00E66B1B" w:rsidRDefault="00E66B1B" w:rsidP="004B2AC6"/>
    <w:p w:rsidR="00E66B1B" w:rsidRDefault="00E66B1B"/>
  </w:footnote>
  <w:footnote w:type="continuationSeparator" w:id="0">
    <w:p w:rsidR="00E66B1B" w:rsidRDefault="00E66B1B" w:rsidP="002B698F">
      <w:r>
        <w:continuationSeparator/>
      </w:r>
    </w:p>
    <w:p w:rsidR="00E66B1B" w:rsidRDefault="00E66B1B"/>
    <w:p w:rsidR="00E66B1B" w:rsidRDefault="00E66B1B"/>
    <w:p w:rsidR="00E66B1B" w:rsidRDefault="00E66B1B" w:rsidP="004B2AC6"/>
    <w:p w:rsidR="00E66B1B" w:rsidRDefault="00E66B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FA0" w:rsidRDefault="00172FA0" w:rsidP="004B2AC6">
    <w:pPr>
      <w:pStyle w:val="Kopfzeile"/>
      <w:ind w:left="-44"/>
    </w:pPr>
  </w:p>
  <w:p w:rsidR="00C152E2" w:rsidRDefault="00C152E2"/>
  <w:p w:rsidR="001C0C92" w:rsidRDefault="001C0C92"/>
  <w:p w:rsidR="001C0C92" w:rsidRDefault="001C0C92" w:rsidP="004B2AC6"/>
  <w:p w:rsidR="00C62F42" w:rsidRDefault="00C62F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9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1"/>
      <w:gridCol w:w="2028"/>
    </w:tblGrid>
    <w:tr w:rsidR="00172FA0" w:rsidTr="00FF0A97">
      <w:trPr>
        <w:trHeight w:val="539"/>
      </w:trPr>
      <w:tc>
        <w:tcPr>
          <w:tcW w:w="8261" w:type="dxa"/>
          <w:vAlign w:val="center"/>
        </w:tcPr>
        <w:p w:rsidR="00172FA0" w:rsidRPr="009179C1" w:rsidRDefault="00172FA0" w:rsidP="004B2AC6">
          <w:pPr>
            <w:pStyle w:val="Kopfzeile"/>
            <w:ind w:leftChars="-38" w:left="-84"/>
          </w:pPr>
        </w:p>
      </w:tc>
      <w:tc>
        <w:tcPr>
          <w:tcW w:w="2028" w:type="dxa"/>
        </w:tcPr>
        <w:p w:rsidR="00172FA0" w:rsidRDefault="00A45A56" w:rsidP="00FF0A97">
          <w:pPr>
            <w:pStyle w:val="Kopfzeilerechts"/>
            <w:tabs>
              <w:tab w:val="clear" w:pos="658"/>
            </w:tabs>
          </w:pPr>
          <w:r>
            <w:rPr>
              <w:noProof/>
            </w:rPr>
            <w:drawing>
              <wp:inline distT="0" distB="0" distL="0" distR="0" wp14:anchorId="2A653886" wp14:editId="0836465F">
                <wp:extent cx="1152000" cy="306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0C0M0Y0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000" cy="30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2FA0" w:rsidRDefault="00172FA0" w:rsidP="009E3183">
    <w:pPr>
      <w:pStyle w:val="Kopfzeile"/>
      <w:ind w:leftChars="0" w:left="0"/>
    </w:pPr>
  </w:p>
  <w:p w:rsidR="00C152E2" w:rsidRDefault="00C152E2"/>
  <w:p w:rsidR="001C0C92" w:rsidRDefault="001C0C92"/>
  <w:p w:rsidR="001C0C92" w:rsidRDefault="001C0C92" w:rsidP="004B2AC6"/>
  <w:p w:rsidR="00C62F42" w:rsidRDefault="00C62F4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9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1"/>
      <w:gridCol w:w="2028"/>
    </w:tblGrid>
    <w:tr w:rsidR="006A5E04" w:rsidRPr="006A5E04" w:rsidTr="00D91415">
      <w:trPr>
        <w:trHeight w:val="539"/>
      </w:trPr>
      <w:tc>
        <w:tcPr>
          <w:tcW w:w="8261" w:type="dxa"/>
        </w:tcPr>
        <w:p w:rsidR="006A5E04" w:rsidRPr="006A5E04" w:rsidRDefault="006A5E04" w:rsidP="006A5E04">
          <w:pPr>
            <w:tabs>
              <w:tab w:val="right" w:pos="9072"/>
            </w:tabs>
            <w:rPr>
              <w:spacing w:val="80"/>
              <w:w w:val="105"/>
              <w:sz w:val="17"/>
              <w:szCs w:val="17"/>
            </w:rPr>
          </w:pPr>
          <w:r w:rsidRPr="006A5E04">
            <w:rPr>
              <w:spacing w:val="80"/>
              <w:w w:val="105"/>
              <w:sz w:val="17"/>
              <w:szCs w:val="17"/>
            </w:rPr>
            <w:t xml:space="preserve">                               </w:t>
          </w:r>
        </w:p>
        <w:p w:rsidR="006A5E04" w:rsidRPr="006A5E04" w:rsidRDefault="006A5E04" w:rsidP="006A5E04">
          <w:pPr>
            <w:rPr>
              <w:sz w:val="16"/>
              <w:szCs w:val="16"/>
            </w:rPr>
          </w:pPr>
          <w:r w:rsidRPr="006A5E04">
            <w:rPr>
              <w:sz w:val="16"/>
              <w:szCs w:val="16"/>
            </w:rPr>
            <w:t xml:space="preserve">                                                                                                                                     measure  </w:t>
          </w:r>
          <w:proofErr w:type="spellStart"/>
          <w:r w:rsidRPr="006A5E04">
            <w:rPr>
              <w:sz w:val="16"/>
              <w:szCs w:val="16"/>
            </w:rPr>
            <w:t>analyse</w:t>
          </w:r>
          <w:proofErr w:type="spellEnd"/>
          <w:r w:rsidRPr="006A5E04">
            <w:rPr>
              <w:sz w:val="16"/>
              <w:szCs w:val="16"/>
            </w:rPr>
            <w:t xml:space="preserve">  </w:t>
          </w:r>
          <w:proofErr w:type="spellStart"/>
          <w:r w:rsidRPr="006A5E04">
            <w:rPr>
              <w:sz w:val="16"/>
              <w:szCs w:val="16"/>
            </w:rPr>
            <w:t>optimise</w:t>
          </w:r>
          <w:proofErr w:type="spellEnd"/>
        </w:p>
      </w:tc>
      <w:tc>
        <w:tcPr>
          <w:tcW w:w="2028" w:type="dxa"/>
        </w:tcPr>
        <w:p w:rsidR="006A5E04" w:rsidRPr="006A5E04" w:rsidRDefault="006A5E04" w:rsidP="006A5E04">
          <w:pPr>
            <w:tabs>
              <w:tab w:val="left" w:pos="658"/>
              <w:tab w:val="left" w:pos="8357"/>
            </w:tabs>
            <w:overflowPunct w:val="0"/>
            <w:autoSpaceDE w:val="0"/>
            <w:autoSpaceDN w:val="0"/>
            <w:adjustRightInd w:val="0"/>
            <w:spacing w:after="100"/>
            <w:ind w:left="11" w:right="-11"/>
            <w:jc w:val="right"/>
            <w:textAlignment w:val="baseline"/>
            <w:rPr>
              <w:sz w:val="15"/>
              <w:szCs w:val="20"/>
              <w:lang w:val="de-DE"/>
            </w:rPr>
          </w:pPr>
          <w:r w:rsidRPr="006A5E04">
            <w:rPr>
              <w:noProof/>
              <w:sz w:val="15"/>
              <w:szCs w:val="20"/>
              <w:lang w:val="de-DE"/>
            </w:rPr>
            <w:drawing>
              <wp:anchor distT="0" distB="0" distL="114300" distR="114300" simplePos="0" relativeHeight="251659776" behindDoc="1" locked="0" layoutInCell="1" allowOverlap="1" wp14:anchorId="3F8A3A50" wp14:editId="34EBE8D4">
                <wp:simplePos x="0" y="0"/>
                <wp:positionH relativeFrom="column">
                  <wp:posOffset>6350</wp:posOffset>
                </wp:positionH>
                <wp:positionV relativeFrom="paragraph">
                  <wp:posOffset>-1270</wp:posOffset>
                </wp:positionV>
                <wp:extent cx="1152000" cy="306000"/>
                <wp:effectExtent l="0" t="0" r="0" b="0"/>
                <wp:wrapThrough wrapText="bothSides">
                  <wp:wrapPolygon edited="0">
                    <wp:start x="0" y="0"/>
                    <wp:lineTo x="0" y="20208"/>
                    <wp:lineTo x="21076" y="20208"/>
                    <wp:lineTo x="21076" y="0"/>
                    <wp:lineTo x="0" y="0"/>
                  </wp:wrapPolygon>
                </wp:wrapThrough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0C0M0Y0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000" cy="30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172FA0" w:rsidRDefault="00172FA0" w:rsidP="002B698F"/>
  <w:p w:rsidR="00172FA0" w:rsidRDefault="003D7DAD" w:rsidP="002B698F"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078F9A" wp14:editId="561CE594">
              <wp:simplePos x="0" y="0"/>
              <wp:positionH relativeFrom="column">
                <wp:posOffset>5347335</wp:posOffset>
              </wp:positionH>
              <wp:positionV relativeFrom="paragraph">
                <wp:posOffset>60960</wp:posOffset>
              </wp:positionV>
              <wp:extent cx="1371600" cy="3571875"/>
              <wp:effectExtent l="0" t="0" r="0" b="9525"/>
              <wp:wrapSquare wrapText="bothSides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571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3B31" w:rsidRDefault="00A03B31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</w:p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NIVUS GmbH </w:t>
                          </w:r>
                        </w:p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Im </w:t>
                          </w:r>
                          <w:proofErr w:type="spellStart"/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>Täle</w:t>
                          </w:r>
                          <w:proofErr w:type="spellEnd"/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 xml:space="preserve"> 2 </w:t>
                          </w:r>
                        </w:p>
                        <w:p w:rsidR="003D7DAD" w:rsidRPr="00CA4464" w:rsidRDefault="003D7DAD" w:rsidP="003D7DAD">
                          <w:pPr>
                            <w:pStyle w:val="Kopfzeile1"/>
                            <w:spacing w:after="72"/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</w:pPr>
                          <w:r w:rsidRPr="00CA4464">
                            <w:rPr>
                              <w:i w:val="0"/>
                              <w:sz w:val="15"/>
                              <w:szCs w:val="15"/>
                              <w:lang w:val="de-DE"/>
                            </w:rPr>
                            <w:t>75031 Eppingen</w:t>
                          </w:r>
                        </w:p>
                        <w:p w:rsidR="00172FA0" w:rsidRPr="00EA19C8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+49(0)7262 9191-0</w:t>
                          </w:r>
                          <w:r>
                            <w:br/>
                            <w:t>Telefax</w:t>
                          </w:r>
                          <w:r w:rsidRPr="00EA19C8">
                            <w:tab/>
                            <w:t>+49(0)7262 9191-999</w:t>
                          </w:r>
                          <w:r w:rsidRPr="00EA19C8">
                            <w:br/>
                            <w:t>info@nivus.com</w:t>
                          </w:r>
                          <w:r w:rsidRPr="00EA19C8">
                            <w:br/>
                            <w:t>www.nivus.de</w:t>
                          </w:r>
                        </w:p>
                        <w:p w:rsidR="00172FA0" w:rsidRPr="00EA19C8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</w:p>
                        <w:p w:rsidR="00172FA0" w:rsidRDefault="00172FA0" w:rsidP="00EA19C8">
                          <w:pPr>
                            <w:pStyle w:val="Kopftext"/>
                            <w:tabs>
                              <w:tab w:val="clear" w:pos="658"/>
                              <w:tab w:val="left" w:pos="532"/>
                            </w:tabs>
                          </w:pPr>
                          <w:r>
                            <w:t>Geschäftsführer</w:t>
                          </w:r>
                          <w:r>
                            <w:br/>
                            <w:t>Udo Steppe, Ingrid Steppe</w:t>
                          </w:r>
                          <w:r>
                            <w:br/>
                            <w:t>Marcus Fischer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078F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1.05pt;margin-top:4.8pt;width:108pt;height:28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" filled="f" stroked="f">
              <v:textbox inset="0,0,0,0">
                <w:txbxContent>
                  <w:p w:rsidR="00A03B31" w:rsidRDefault="00A03B31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</w:p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NIVUS GmbH </w:t>
                    </w:r>
                  </w:p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Im </w:t>
                    </w:r>
                    <w:proofErr w:type="spellStart"/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>Täle</w:t>
                    </w:r>
                    <w:proofErr w:type="spellEnd"/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 xml:space="preserve"> 2 </w:t>
                    </w:r>
                  </w:p>
                  <w:p w:rsidR="003D7DAD" w:rsidRPr="00CA4464" w:rsidRDefault="003D7DAD" w:rsidP="003D7DAD">
                    <w:pPr>
                      <w:pStyle w:val="Kopfzeile1"/>
                      <w:spacing w:after="72"/>
                      <w:rPr>
                        <w:i w:val="0"/>
                        <w:sz w:val="15"/>
                        <w:szCs w:val="15"/>
                        <w:lang w:val="de-DE"/>
                      </w:rPr>
                    </w:pPr>
                    <w:r w:rsidRPr="00CA4464">
                      <w:rPr>
                        <w:i w:val="0"/>
                        <w:sz w:val="15"/>
                        <w:szCs w:val="15"/>
                        <w:lang w:val="de-DE"/>
                      </w:rPr>
                      <w:t>75031 Eppingen</w:t>
                    </w:r>
                  </w:p>
                  <w:p w:rsidR="00172FA0" w:rsidRPr="00EA19C8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  <w:r>
                      <w:t>Telefon</w:t>
                    </w:r>
                    <w:r>
                      <w:tab/>
                      <w:t>+49(0)7262 9191-0</w:t>
                    </w:r>
                    <w:r>
                      <w:br/>
                      <w:t>Telefax</w:t>
                    </w:r>
                    <w:r w:rsidRPr="00EA19C8">
                      <w:tab/>
                      <w:t>+49(0)7262 9191-999</w:t>
                    </w:r>
                    <w:r w:rsidRPr="00EA19C8">
                      <w:br/>
                      <w:t>info@nivus.com</w:t>
                    </w:r>
                    <w:r w:rsidRPr="00EA19C8">
                      <w:br/>
                      <w:t>www.nivus.de</w:t>
                    </w:r>
                  </w:p>
                  <w:p w:rsidR="00172FA0" w:rsidRPr="00EA19C8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</w:p>
                  <w:p w:rsidR="00172FA0" w:rsidRDefault="00172FA0" w:rsidP="00EA19C8">
                    <w:pPr>
                      <w:pStyle w:val="Kopftext"/>
                      <w:tabs>
                        <w:tab w:val="clear" w:pos="658"/>
                        <w:tab w:val="left" w:pos="532"/>
                      </w:tabs>
                    </w:pPr>
                    <w:r>
                      <w:t>Geschäftsführer</w:t>
                    </w:r>
                    <w:r>
                      <w:br/>
                      <w:t>Udo Steppe, Ingrid Steppe</w:t>
                    </w:r>
                    <w:r>
                      <w:br/>
                      <w:t>Marcus Fischer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172FA0" w:rsidRDefault="00172FA0" w:rsidP="002B698F"/>
  <w:p w:rsidR="00172FA0" w:rsidRDefault="00172FA0" w:rsidP="002B698F"/>
  <w:p w:rsidR="00172FA0" w:rsidRDefault="00172FA0" w:rsidP="002B698F"/>
  <w:p w:rsidR="00172FA0" w:rsidRDefault="00172FA0" w:rsidP="002B698F"/>
  <w:p w:rsidR="00172FA0" w:rsidRDefault="00172FA0" w:rsidP="004B2AC6">
    <w:pPr>
      <w:pStyle w:val="Kopfzeile"/>
      <w:ind w:left="-4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6B1B"/>
    <w:rsid w:val="000353AA"/>
    <w:rsid w:val="00036B5B"/>
    <w:rsid w:val="00047CEC"/>
    <w:rsid w:val="000503E7"/>
    <w:rsid w:val="00056C57"/>
    <w:rsid w:val="00091591"/>
    <w:rsid w:val="000B5D5E"/>
    <w:rsid w:val="000D7952"/>
    <w:rsid w:val="000E57C6"/>
    <w:rsid w:val="000F1B33"/>
    <w:rsid w:val="000F4BBD"/>
    <w:rsid w:val="001066BF"/>
    <w:rsid w:val="00112B5F"/>
    <w:rsid w:val="00140812"/>
    <w:rsid w:val="00154789"/>
    <w:rsid w:val="00156653"/>
    <w:rsid w:val="001609EE"/>
    <w:rsid w:val="00172FA0"/>
    <w:rsid w:val="001972EB"/>
    <w:rsid w:val="001A417F"/>
    <w:rsid w:val="001C0C92"/>
    <w:rsid w:val="001C0FEF"/>
    <w:rsid w:val="001C5D94"/>
    <w:rsid w:val="001E36C7"/>
    <w:rsid w:val="001F2A07"/>
    <w:rsid w:val="00203898"/>
    <w:rsid w:val="0021711F"/>
    <w:rsid w:val="0023116A"/>
    <w:rsid w:val="00233627"/>
    <w:rsid w:val="00243A05"/>
    <w:rsid w:val="00244F66"/>
    <w:rsid w:val="00250C39"/>
    <w:rsid w:val="002665D5"/>
    <w:rsid w:val="002831C1"/>
    <w:rsid w:val="00283FB7"/>
    <w:rsid w:val="002A09C5"/>
    <w:rsid w:val="002B0210"/>
    <w:rsid w:val="002B624D"/>
    <w:rsid w:val="002B698F"/>
    <w:rsid w:val="002C44E6"/>
    <w:rsid w:val="00307998"/>
    <w:rsid w:val="003102FD"/>
    <w:rsid w:val="003201C1"/>
    <w:rsid w:val="003277BB"/>
    <w:rsid w:val="00332B69"/>
    <w:rsid w:val="00340F50"/>
    <w:rsid w:val="0035508C"/>
    <w:rsid w:val="003640A0"/>
    <w:rsid w:val="00385817"/>
    <w:rsid w:val="00391416"/>
    <w:rsid w:val="00391CA0"/>
    <w:rsid w:val="003A1E77"/>
    <w:rsid w:val="003B02B0"/>
    <w:rsid w:val="003C19F6"/>
    <w:rsid w:val="003D7DAD"/>
    <w:rsid w:val="003F1729"/>
    <w:rsid w:val="003F6465"/>
    <w:rsid w:val="004009BD"/>
    <w:rsid w:val="00405816"/>
    <w:rsid w:val="00413BA6"/>
    <w:rsid w:val="0041465D"/>
    <w:rsid w:val="00415AE0"/>
    <w:rsid w:val="004B2AC6"/>
    <w:rsid w:val="004B5B54"/>
    <w:rsid w:val="004C78B5"/>
    <w:rsid w:val="00502314"/>
    <w:rsid w:val="00502FE8"/>
    <w:rsid w:val="00505A46"/>
    <w:rsid w:val="00516B0B"/>
    <w:rsid w:val="00525613"/>
    <w:rsid w:val="005455B5"/>
    <w:rsid w:val="005529A0"/>
    <w:rsid w:val="005546B0"/>
    <w:rsid w:val="0055483F"/>
    <w:rsid w:val="00572B21"/>
    <w:rsid w:val="005928C5"/>
    <w:rsid w:val="006071CA"/>
    <w:rsid w:val="0062231F"/>
    <w:rsid w:val="006373FC"/>
    <w:rsid w:val="00654066"/>
    <w:rsid w:val="00674ED4"/>
    <w:rsid w:val="00697359"/>
    <w:rsid w:val="006A010A"/>
    <w:rsid w:val="006A2853"/>
    <w:rsid w:val="006A336C"/>
    <w:rsid w:val="006A49B2"/>
    <w:rsid w:val="006A5654"/>
    <w:rsid w:val="006A5E04"/>
    <w:rsid w:val="006A62D0"/>
    <w:rsid w:val="006B1540"/>
    <w:rsid w:val="006B23F9"/>
    <w:rsid w:val="006B2D9F"/>
    <w:rsid w:val="006E457E"/>
    <w:rsid w:val="006F053F"/>
    <w:rsid w:val="006F1805"/>
    <w:rsid w:val="0072098E"/>
    <w:rsid w:val="007237B3"/>
    <w:rsid w:val="0077614F"/>
    <w:rsid w:val="00783AFE"/>
    <w:rsid w:val="00795182"/>
    <w:rsid w:val="007A2E19"/>
    <w:rsid w:val="007B7014"/>
    <w:rsid w:val="007C3464"/>
    <w:rsid w:val="007D2D7C"/>
    <w:rsid w:val="007E03EF"/>
    <w:rsid w:val="007F1110"/>
    <w:rsid w:val="0081166A"/>
    <w:rsid w:val="00824888"/>
    <w:rsid w:val="00851B29"/>
    <w:rsid w:val="0085329C"/>
    <w:rsid w:val="0086738A"/>
    <w:rsid w:val="00880320"/>
    <w:rsid w:val="00885AD0"/>
    <w:rsid w:val="008A47B9"/>
    <w:rsid w:val="008A73FB"/>
    <w:rsid w:val="008B4AFD"/>
    <w:rsid w:val="008F1A8C"/>
    <w:rsid w:val="009476B4"/>
    <w:rsid w:val="00991925"/>
    <w:rsid w:val="00997133"/>
    <w:rsid w:val="009B1972"/>
    <w:rsid w:val="009B39C9"/>
    <w:rsid w:val="009D06A5"/>
    <w:rsid w:val="009E3183"/>
    <w:rsid w:val="00A03B31"/>
    <w:rsid w:val="00A44467"/>
    <w:rsid w:val="00A45A56"/>
    <w:rsid w:val="00A500F7"/>
    <w:rsid w:val="00A5190B"/>
    <w:rsid w:val="00A56560"/>
    <w:rsid w:val="00A647E7"/>
    <w:rsid w:val="00A721AD"/>
    <w:rsid w:val="00A824A8"/>
    <w:rsid w:val="00A867B2"/>
    <w:rsid w:val="00AA769B"/>
    <w:rsid w:val="00AB1D7A"/>
    <w:rsid w:val="00AC2766"/>
    <w:rsid w:val="00B1616E"/>
    <w:rsid w:val="00B65705"/>
    <w:rsid w:val="00BA2D2C"/>
    <w:rsid w:val="00BE3AA7"/>
    <w:rsid w:val="00BE6583"/>
    <w:rsid w:val="00C11EBF"/>
    <w:rsid w:val="00C152E2"/>
    <w:rsid w:val="00C202C7"/>
    <w:rsid w:val="00C22E5C"/>
    <w:rsid w:val="00C239F4"/>
    <w:rsid w:val="00C447B3"/>
    <w:rsid w:val="00C449C4"/>
    <w:rsid w:val="00C62F42"/>
    <w:rsid w:val="00C6715D"/>
    <w:rsid w:val="00C83CB2"/>
    <w:rsid w:val="00C96DE2"/>
    <w:rsid w:val="00CA4464"/>
    <w:rsid w:val="00CB622F"/>
    <w:rsid w:val="00CC69AC"/>
    <w:rsid w:val="00CD4B1B"/>
    <w:rsid w:val="00D20A3A"/>
    <w:rsid w:val="00D2133E"/>
    <w:rsid w:val="00D24391"/>
    <w:rsid w:val="00D507BD"/>
    <w:rsid w:val="00D70E56"/>
    <w:rsid w:val="00D7624D"/>
    <w:rsid w:val="00D8414E"/>
    <w:rsid w:val="00DB35E9"/>
    <w:rsid w:val="00DC3035"/>
    <w:rsid w:val="00E454E9"/>
    <w:rsid w:val="00E55663"/>
    <w:rsid w:val="00E5610D"/>
    <w:rsid w:val="00E604BE"/>
    <w:rsid w:val="00E66B1B"/>
    <w:rsid w:val="00E7747B"/>
    <w:rsid w:val="00E82FD3"/>
    <w:rsid w:val="00E9264A"/>
    <w:rsid w:val="00EA19C8"/>
    <w:rsid w:val="00EC4BDD"/>
    <w:rsid w:val="00EC50BD"/>
    <w:rsid w:val="00EE31F0"/>
    <w:rsid w:val="00EF7775"/>
    <w:rsid w:val="00F51691"/>
    <w:rsid w:val="00F6439C"/>
    <w:rsid w:val="00F65C51"/>
    <w:rsid w:val="00F6651B"/>
    <w:rsid w:val="00F949C3"/>
    <w:rsid w:val="00FC4665"/>
    <w:rsid w:val="00FC716E"/>
    <w:rsid w:val="00FF0A97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F3CD742"/>
  <w15:docId w15:val="{19A0C46D-F0BF-4AE3-9FB4-5A0646E6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2B698F"/>
    <w:pPr>
      <w:tabs>
        <w:tab w:val="left" w:pos="8455"/>
      </w:tabs>
    </w:pPr>
    <w:rPr>
      <w:rFonts w:ascii="Arial" w:hAnsi="Arial"/>
      <w:sz w:val="22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4B2AC6"/>
    <w:pPr>
      <w:keepNext/>
      <w:tabs>
        <w:tab w:val="clear" w:pos="8455"/>
      </w:tabs>
      <w:spacing w:before="240" w:after="60"/>
      <w:outlineLvl w:val="0"/>
    </w:pPr>
    <w:rPr>
      <w:rFonts w:cs="Arial"/>
      <w:b/>
      <w:bCs/>
      <w:kern w:val="32"/>
      <w:sz w:val="32"/>
      <w:szCs w:val="32"/>
      <w:lang w:val="de-DE"/>
    </w:rPr>
  </w:style>
  <w:style w:type="paragraph" w:styleId="berschrift4">
    <w:name w:val="heading 4"/>
    <w:basedOn w:val="Standard"/>
    <w:next w:val="Standard"/>
    <w:link w:val="berschrift4Zchn"/>
    <w:qFormat/>
    <w:rsid w:val="004B2AC6"/>
    <w:pPr>
      <w:keepNext/>
      <w:tabs>
        <w:tab w:val="clear" w:pos="8455"/>
      </w:tabs>
      <w:outlineLvl w:val="3"/>
    </w:pPr>
    <w:rPr>
      <w:rFonts w:cs="Arial"/>
      <w:sz w:val="24"/>
      <w:u w:val="single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1609EE"/>
    <w:pPr>
      <w:tabs>
        <w:tab w:val="right" w:leader="dot" w:pos="9923"/>
      </w:tabs>
      <w:spacing w:before="40" w:after="80"/>
      <w:ind w:left="1134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1609EE"/>
    <w:pPr>
      <w:tabs>
        <w:tab w:val="left" w:pos="1800"/>
        <w:tab w:val="right" w:leader="dot" w:pos="9923"/>
      </w:tabs>
      <w:spacing w:before="40" w:after="40"/>
      <w:ind w:left="600" w:firstLine="567"/>
    </w:pPr>
    <w:rPr>
      <w:noProof/>
      <w:sz w:val="20"/>
    </w:rPr>
  </w:style>
  <w:style w:type="paragraph" w:styleId="Kopfzeile">
    <w:name w:val="header"/>
    <w:basedOn w:val="Standard"/>
    <w:autoRedefine/>
    <w:rsid w:val="00BE6583"/>
    <w:pPr>
      <w:tabs>
        <w:tab w:val="center" w:pos="4536"/>
        <w:tab w:val="right" w:pos="9072"/>
      </w:tabs>
      <w:ind w:leftChars="-20" w:left="-20"/>
    </w:pPr>
    <w:rPr>
      <w:b/>
      <w:spacing w:val="80"/>
      <w:w w:val="105"/>
      <w:sz w:val="20"/>
    </w:rPr>
  </w:style>
  <w:style w:type="paragraph" w:styleId="Fuzeile">
    <w:name w:val="footer"/>
    <w:basedOn w:val="Standard"/>
    <w:autoRedefine/>
    <w:rsid w:val="0035508C"/>
    <w:pPr>
      <w:tabs>
        <w:tab w:val="center" w:pos="4536"/>
        <w:tab w:val="right" w:pos="9072"/>
      </w:tabs>
      <w:spacing w:before="60"/>
      <w:jc w:val="right"/>
    </w:pPr>
  </w:style>
  <w:style w:type="paragraph" w:customStyle="1" w:styleId="Kopfzeile1">
    <w:name w:val="Kopfzeile1"/>
    <w:autoRedefine/>
    <w:rsid w:val="004C78B5"/>
    <w:pPr>
      <w:spacing w:afterLines="30" w:after="30"/>
    </w:pPr>
    <w:rPr>
      <w:rFonts w:ascii="Arial" w:hAnsi="Arial"/>
      <w:i/>
      <w:sz w:val="16"/>
      <w:szCs w:val="24"/>
      <w:lang w:val="en-US"/>
    </w:rPr>
  </w:style>
  <w:style w:type="paragraph" w:customStyle="1" w:styleId="Kopfzeilerechts">
    <w:name w:val="Kopfzeile rechts"/>
    <w:basedOn w:val="Standard"/>
    <w:autoRedefine/>
    <w:rsid w:val="00BE6583"/>
    <w:pPr>
      <w:tabs>
        <w:tab w:val="left" w:pos="658"/>
        <w:tab w:val="left" w:pos="8357"/>
      </w:tabs>
      <w:overflowPunct w:val="0"/>
      <w:autoSpaceDE w:val="0"/>
      <w:autoSpaceDN w:val="0"/>
      <w:adjustRightInd w:val="0"/>
      <w:spacing w:after="100"/>
      <w:ind w:left="11" w:right="-11"/>
      <w:jc w:val="right"/>
      <w:textAlignment w:val="baseline"/>
    </w:pPr>
    <w:rPr>
      <w:sz w:val="15"/>
      <w:szCs w:val="20"/>
      <w:lang w:val="de-DE"/>
    </w:rPr>
  </w:style>
  <w:style w:type="paragraph" w:customStyle="1" w:styleId="Fuzeile1">
    <w:name w:val="Fußzeile 1"/>
    <w:basedOn w:val="Fuzeile"/>
    <w:autoRedefine/>
    <w:rsid w:val="00CC69AC"/>
    <w:pPr>
      <w:keepLines/>
      <w:widowControl w:val="0"/>
      <w:tabs>
        <w:tab w:val="left" w:pos="8357"/>
      </w:tabs>
      <w:spacing w:before="0"/>
      <w:contextualSpacing/>
      <w:jc w:val="left"/>
    </w:pPr>
    <w:rPr>
      <w:sz w:val="13"/>
      <w:lang w:val="de-DE"/>
    </w:rPr>
  </w:style>
  <w:style w:type="character" w:styleId="Hyperlink">
    <w:name w:val="Hyperlink"/>
    <w:basedOn w:val="Absatz-Standardschriftart"/>
    <w:rsid w:val="00A500F7"/>
    <w:rPr>
      <w:color w:val="0000FF"/>
      <w:u w:val="single"/>
    </w:rPr>
  </w:style>
  <w:style w:type="character" w:styleId="Seitenzahl">
    <w:name w:val="page number"/>
    <w:basedOn w:val="Absatz-Standardschriftart"/>
    <w:rsid w:val="00DC3035"/>
  </w:style>
  <w:style w:type="paragraph" w:customStyle="1" w:styleId="Kopftext">
    <w:name w:val="Kopftext"/>
    <w:basedOn w:val="Kopfzeilerechts"/>
    <w:autoRedefine/>
    <w:rsid w:val="00697359"/>
    <w:pPr>
      <w:spacing w:after="0" w:line="312" w:lineRule="auto"/>
      <w:ind w:left="0" w:right="0"/>
      <w:jc w:val="left"/>
    </w:pPr>
    <w:rPr>
      <w:spacing w:val="-4"/>
    </w:rPr>
  </w:style>
  <w:style w:type="paragraph" w:customStyle="1" w:styleId="Fu">
    <w:name w:val="Fuß"/>
    <w:basedOn w:val="Standard"/>
    <w:autoRedefine/>
    <w:rsid w:val="00A5190B"/>
    <w:pPr>
      <w:spacing w:before="60"/>
      <w:ind w:leftChars="-20" w:left="-44"/>
    </w:pPr>
  </w:style>
  <w:style w:type="paragraph" w:styleId="Sprechblasentext">
    <w:name w:val="Balloon Text"/>
    <w:basedOn w:val="Standard"/>
    <w:link w:val="SprechblasentextZchn"/>
    <w:rsid w:val="006A28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2853"/>
    <w:rPr>
      <w:rFonts w:ascii="Tahoma" w:hAnsi="Tahoma" w:cs="Tahoma"/>
      <w:sz w:val="16"/>
      <w:szCs w:val="16"/>
      <w:lang w:val="en-US"/>
    </w:rPr>
  </w:style>
  <w:style w:type="paragraph" w:customStyle="1" w:styleId="Text1">
    <w:name w:val="Text 1"/>
    <w:basedOn w:val="Standard"/>
    <w:autoRedefine/>
    <w:qFormat/>
    <w:rsid w:val="000353AA"/>
    <w:rPr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4B2AC6"/>
    <w:rPr>
      <w:rFonts w:ascii="Arial" w:hAnsi="Arial" w:cs="Arial"/>
      <w:b/>
      <w:bCs/>
      <w:kern w:val="32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rsid w:val="004B2AC6"/>
    <w:rPr>
      <w:rFonts w:ascii="Arial" w:hAnsi="Arial" w:cs="Arial"/>
      <w:sz w:val="24"/>
      <w:szCs w:val="24"/>
      <w:u w:val="single"/>
    </w:rPr>
  </w:style>
  <w:style w:type="paragraph" w:styleId="Textkrper">
    <w:name w:val="Body Text"/>
    <w:basedOn w:val="Standard"/>
    <w:link w:val="TextkrperZchn"/>
    <w:rsid w:val="004B2AC6"/>
    <w:pPr>
      <w:tabs>
        <w:tab w:val="clear" w:pos="8455"/>
      </w:tabs>
      <w:jc w:val="both"/>
    </w:pPr>
    <w:rPr>
      <w:rFonts w:cs="Arial"/>
      <w:sz w:val="24"/>
      <w:lang w:val="de-DE"/>
    </w:rPr>
  </w:style>
  <w:style w:type="character" w:customStyle="1" w:styleId="TextkrperZchn">
    <w:name w:val="Textkörper Zchn"/>
    <w:basedOn w:val="Absatz-Standardschriftart"/>
    <w:link w:val="Textkrper"/>
    <w:rsid w:val="004B2AC6"/>
    <w:rPr>
      <w:rFonts w:ascii="Arial" w:hAnsi="Arial" w:cs="Arial"/>
      <w:sz w:val="24"/>
      <w:szCs w:val="24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4B2AC6"/>
    <w:pPr>
      <w:tabs>
        <w:tab w:val="clear" w:pos="8455"/>
      </w:tabs>
    </w:pPr>
    <w:rPr>
      <w:rFonts w:cs="Arial"/>
      <w:sz w:val="24"/>
      <w:lang w:val="de-DE"/>
    </w:rPr>
  </w:style>
  <w:style w:type="table" w:styleId="Tabellenraster">
    <w:name w:val="Table Grid"/>
    <w:basedOn w:val="NormaleTabelle"/>
    <w:rsid w:val="004B2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berschrift">
    <w:name w:val="A1 Überschrift"/>
    <w:basedOn w:val="Standard"/>
    <w:link w:val="A1berschriftZchn"/>
    <w:autoRedefine/>
    <w:qFormat/>
    <w:rsid w:val="00C83CB2"/>
    <w:pPr>
      <w:ind w:right="1700"/>
    </w:pPr>
    <w:rPr>
      <w:b/>
      <w:sz w:val="32"/>
      <w:szCs w:val="32"/>
      <w:lang w:val="de-DE"/>
    </w:rPr>
  </w:style>
  <w:style w:type="paragraph" w:customStyle="1" w:styleId="A2berschrift">
    <w:name w:val="A2 Überschrift"/>
    <w:basedOn w:val="Standard"/>
    <w:link w:val="A2berschriftZchn"/>
    <w:autoRedefine/>
    <w:qFormat/>
    <w:rsid w:val="00C83CB2"/>
    <w:pPr>
      <w:ind w:right="1700"/>
    </w:pPr>
    <w:rPr>
      <w:b/>
      <w:szCs w:val="22"/>
      <w:lang w:val="de-DE"/>
    </w:rPr>
  </w:style>
  <w:style w:type="character" w:customStyle="1" w:styleId="A1berschriftZchn">
    <w:name w:val="A1 Überschrift Zchn"/>
    <w:basedOn w:val="Absatz-Standardschriftart"/>
    <w:link w:val="A1berschrift"/>
    <w:rsid w:val="00C83CB2"/>
    <w:rPr>
      <w:rFonts w:ascii="Arial" w:hAnsi="Arial"/>
      <w:b/>
      <w:sz w:val="32"/>
      <w:szCs w:val="32"/>
    </w:rPr>
  </w:style>
  <w:style w:type="paragraph" w:customStyle="1" w:styleId="F1Flietext">
    <w:name w:val="F1 Fließtext"/>
    <w:basedOn w:val="Standard"/>
    <w:link w:val="F1FlietextZchn"/>
    <w:autoRedefine/>
    <w:qFormat/>
    <w:rsid w:val="00C83CB2"/>
    <w:pPr>
      <w:ind w:right="1700"/>
    </w:pPr>
    <w:rPr>
      <w:szCs w:val="22"/>
      <w:lang w:val="de-DE"/>
    </w:rPr>
  </w:style>
  <w:style w:type="character" w:customStyle="1" w:styleId="A2berschriftZchn">
    <w:name w:val="A2 Überschrift Zchn"/>
    <w:basedOn w:val="Absatz-Standardschriftart"/>
    <w:link w:val="A2berschrift"/>
    <w:rsid w:val="00C83CB2"/>
    <w:rPr>
      <w:rFonts w:ascii="Arial" w:hAnsi="Arial"/>
      <w:b/>
      <w:sz w:val="22"/>
      <w:szCs w:val="22"/>
    </w:rPr>
  </w:style>
  <w:style w:type="paragraph" w:customStyle="1" w:styleId="B1Bildunterschrift">
    <w:name w:val="B1 Bildunterschrift"/>
    <w:basedOn w:val="F1Flietext"/>
    <w:link w:val="B1BildunterschriftZchn"/>
    <w:autoRedefine/>
    <w:qFormat/>
    <w:rsid w:val="00413BA6"/>
    <w:rPr>
      <w:b/>
      <w:color w:val="548DD4" w:themeColor="text2" w:themeTint="99"/>
      <w:sz w:val="18"/>
      <w:szCs w:val="18"/>
    </w:rPr>
  </w:style>
  <w:style w:type="character" w:customStyle="1" w:styleId="F1FlietextZchn">
    <w:name w:val="F1 Fließtext Zchn"/>
    <w:basedOn w:val="Absatz-Standardschriftart"/>
    <w:link w:val="F1Flietext"/>
    <w:rsid w:val="00C83CB2"/>
    <w:rPr>
      <w:rFonts w:ascii="Arial" w:hAnsi="Arial"/>
      <w:sz w:val="22"/>
      <w:szCs w:val="22"/>
    </w:rPr>
  </w:style>
  <w:style w:type="character" w:customStyle="1" w:styleId="B1BildunterschriftZchn">
    <w:name w:val="B1 Bildunterschrift Zchn"/>
    <w:basedOn w:val="F1FlietextZchn"/>
    <w:link w:val="B1Bildunterschrift"/>
    <w:rsid w:val="00413BA6"/>
    <w:rPr>
      <w:rFonts w:ascii="Arial" w:hAnsi="Arial"/>
      <w:b/>
      <w:color w:val="548DD4" w:themeColor="text2" w:themeTint="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arketing\PR\Presseinfo\Vorlage_d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899B-5B68-45B7-81B6-F04D52F1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Vorlage_dt.dotx</Template>
  <TotalTime>0</TotalTime>
  <Pages>2</Pages>
  <Words>541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Firma</vt:lpstr>
    </vt:vector>
  </TitlesOfParts>
  <Company>NIVUS GmbH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Müller, Martin - NIVUS GmbH</dc:creator>
  <cp:lastModifiedBy>Müller, Martin - NIVUS GmbH</cp:lastModifiedBy>
  <cp:revision>3</cp:revision>
  <cp:lastPrinted>2011-03-29T14:15:00Z</cp:lastPrinted>
  <dcterms:created xsi:type="dcterms:W3CDTF">2022-03-01T12:59:00Z</dcterms:created>
  <dcterms:modified xsi:type="dcterms:W3CDTF">2022-03-01T13:13:00Z</dcterms:modified>
</cp:coreProperties>
</file>